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D6B37E4" w:rsidR="00B12D31" w:rsidRDefault="0031561A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</w:t>
      </w:r>
      <w:r w:rsidR="00000000"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00000002" w14:textId="77777777" w:rsidR="00B12D31" w:rsidRDefault="0000000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Pre/Posttest</w:t>
      </w:r>
    </w:p>
    <w:p w14:paraId="00000003" w14:textId="77777777" w:rsidR="00B12D31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04" w14:textId="77777777" w:rsidR="00B12D31" w:rsidRDefault="00000000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ab/>
        <w:t>Which practice uses environmental arrangement strategies to support maximizing instructional time?</w:t>
      </w:r>
    </w:p>
    <w:p w14:paraId="00000005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ab/>
        <w:t>Visual activity schedule</w:t>
      </w:r>
    </w:p>
    <w:p w14:paraId="00000006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ab/>
        <w:t>Daily report card</w:t>
      </w:r>
    </w:p>
    <w:p w14:paraId="00000007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ab/>
        <w:t>Behavior specific praise</w:t>
      </w:r>
    </w:p>
    <w:p w14:paraId="00000008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ab/>
        <w:t>All of the above</w:t>
      </w:r>
    </w:p>
    <w:p w14:paraId="00000009" w14:textId="77777777" w:rsidR="00B12D31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ab/>
        <w:t>Which of the following is a purpose of a visual activity schedule?</w:t>
      </w:r>
    </w:p>
    <w:p w14:paraId="0000000A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ab/>
        <w:t>Sequencing activities</w:t>
      </w:r>
    </w:p>
    <w:p w14:paraId="0000000B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ab/>
        <w:t>Identifying opportunities to respond to instruction</w:t>
      </w:r>
    </w:p>
    <w:p w14:paraId="0000000C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ab/>
        <w:t>Incorporating student choice</w:t>
      </w:r>
    </w:p>
    <w:p w14:paraId="0000000D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ab/>
        <w:t>Listing tasks to complete</w:t>
      </w:r>
    </w:p>
    <w:p w14:paraId="0000000E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</w:t>
      </w:r>
      <w:r>
        <w:rPr>
          <w:rFonts w:ascii="Times New Roman" w:eastAsia="Times New Roman" w:hAnsi="Times New Roman" w:cs="Times New Roman"/>
          <w:color w:val="000000"/>
        </w:rPr>
        <w:tab/>
        <w:t>All of the above</w:t>
      </w:r>
    </w:p>
    <w:p w14:paraId="0000000F" w14:textId="77777777" w:rsidR="00B12D31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ab/>
        <w:t>It is best to create visual activity schedules:</w:t>
      </w:r>
    </w:p>
    <w:p w14:paraId="00000010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ab/>
        <w:t>During instruction</w:t>
      </w:r>
    </w:p>
    <w:p w14:paraId="00000011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ab/>
        <w:t>Before instruction</w:t>
      </w:r>
    </w:p>
    <w:p w14:paraId="00000012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ab/>
        <w:t>After instruction</w:t>
      </w:r>
    </w:p>
    <w:p w14:paraId="00000013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ab/>
        <w:t>Any time</w:t>
      </w:r>
    </w:p>
    <w:p w14:paraId="00000014" w14:textId="77777777" w:rsidR="00B12D31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ab/>
        <w:t>Behavior specific praise should NOT be:</w:t>
      </w:r>
    </w:p>
    <w:p w14:paraId="00000015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ab/>
        <w:t>Individualized</w:t>
      </w:r>
    </w:p>
    <w:p w14:paraId="00000016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ab/>
        <w:t>Provided immediately following the desired behavior</w:t>
      </w:r>
    </w:p>
    <w:p w14:paraId="00000017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ab/>
        <w:t>Delivered based on correct answers</w:t>
      </w:r>
    </w:p>
    <w:p w14:paraId="00000018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ab/>
        <w:t>Adult initiated</w:t>
      </w:r>
    </w:p>
    <w:p w14:paraId="00000019" w14:textId="77777777" w:rsidR="00B12D31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One of the main advantages of behavior specific praise is</w:t>
      </w:r>
    </w:p>
    <w:p w14:paraId="0000001A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It is a low-effort strategy</w:t>
      </w:r>
    </w:p>
    <w:p w14:paraId="0000001B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ab/>
        <w:t>It increases child engagement</w:t>
      </w:r>
    </w:p>
    <w:p w14:paraId="0000001C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ab/>
        <w:t>It reduces challenging behaviors</w:t>
      </w:r>
    </w:p>
    <w:p w14:paraId="0000001D" w14:textId="77777777" w:rsidR="00B12D31" w:rsidRDefault="00000000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ab/>
        <w:t>All of the above</w:t>
      </w:r>
    </w:p>
    <w:p w14:paraId="0000001E" w14:textId="77777777" w:rsidR="00B12D3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1F" w14:textId="77777777" w:rsidR="00B12D3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 Application Questions</w:t>
      </w:r>
    </w:p>
    <w:p w14:paraId="00000020" w14:textId="77777777" w:rsidR="00B12D31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this video, how many times did the SLP deliver behavior specific praise?</w:t>
      </w:r>
      <w:r>
        <w:rPr>
          <w:rFonts w:ascii="Times New Roman" w:eastAsia="Times New Roman" w:hAnsi="Times New Roman" w:cs="Times New Roman"/>
        </w:rPr>
        <w:br/>
      </w:r>
    </w:p>
    <w:p w14:paraId="00000021" w14:textId="77777777" w:rsidR="00B12D3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this video, listen to the SLP deliver praise. Choose 2 instances where the praise was not behavior specific and suggest ways that they could have made this praise behavior specific.</w:t>
      </w:r>
    </w:p>
    <w:p w14:paraId="00000022" w14:textId="77777777" w:rsidR="00B12D31" w:rsidRDefault="00B12D31">
      <w:pPr>
        <w:rPr>
          <w:rFonts w:ascii="Times New Roman" w:eastAsia="Times New Roman" w:hAnsi="Times New Roman" w:cs="Times New Roman"/>
        </w:rPr>
      </w:pPr>
    </w:p>
    <w:p w14:paraId="00000023" w14:textId="77777777" w:rsidR="00B12D3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Describe the difference between a visual activity schedule that identifies opportunities to respond and a visual activity schedule that incorporates choice.   </w:t>
      </w:r>
    </w:p>
    <w:p w14:paraId="00000024" w14:textId="77777777" w:rsidR="00B12D31" w:rsidRDefault="00B12D31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B12D3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 the praise delivered by the SLP in this case behavior-specific? Why or why not? (Example A)</w:t>
      </w:r>
    </w:p>
    <w:p w14:paraId="00000026" w14:textId="77777777" w:rsidR="00B12D31" w:rsidRDefault="00B12D31">
      <w:pPr>
        <w:rPr>
          <w:rFonts w:ascii="Times New Roman" w:eastAsia="Times New Roman" w:hAnsi="Times New Roman" w:cs="Times New Roman"/>
        </w:rPr>
      </w:pPr>
    </w:p>
    <w:p w14:paraId="00000027" w14:textId="77777777" w:rsidR="00B12D3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Was the praise delivered by the SLP in this case behavior-specific? Why or why not? (Example B)</w:t>
      </w:r>
      <w:r>
        <w:rPr>
          <w:rFonts w:ascii="Times New Roman" w:eastAsia="Times New Roman" w:hAnsi="Times New Roman" w:cs="Times New Roman"/>
        </w:rPr>
        <w:br/>
      </w:r>
    </w:p>
    <w:p w14:paraId="00000028" w14:textId="77777777" w:rsidR="00B12D3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 the praise delivered by the SLP in this case behavior-specific? Why or why not? (Example C)</w:t>
      </w:r>
    </w:p>
    <w:p w14:paraId="00000029" w14:textId="77777777" w:rsidR="00B12D31" w:rsidRDefault="00B12D31">
      <w:pPr>
        <w:rPr>
          <w:rFonts w:ascii="Times New Roman" w:eastAsia="Times New Roman" w:hAnsi="Times New Roman" w:cs="Times New Roman"/>
        </w:rPr>
      </w:pPr>
    </w:p>
    <w:p w14:paraId="0000002A" w14:textId="77777777" w:rsidR="00B12D31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type of VAS is in the following scenario? (Type A)</w:t>
      </w:r>
      <w:r>
        <w:rPr>
          <w:rFonts w:ascii="Times New Roman" w:eastAsia="Times New Roman" w:hAnsi="Times New Roman" w:cs="Times New Roman"/>
        </w:rPr>
        <w:br/>
      </w:r>
    </w:p>
    <w:p w14:paraId="0000002B" w14:textId="77777777" w:rsidR="00B12D3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type of VAS is in the following scenario?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Tybe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B)</w:t>
      </w:r>
      <w:r>
        <w:rPr>
          <w:rFonts w:ascii="Times New Roman" w:eastAsia="Times New Roman" w:hAnsi="Times New Roman" w:cs="Times New Roman"/>
        </w:rPr>
        <w:br/>
      </w:r>
    </w:p>
    <w:p w14:paraId="0000002C" w14:textId="77777777" w:rsidR="00B12D31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type of VAS is in the following scenario? (Type C)</w:t>
      </w:r>
    </w:p>
    <w:p w14:paraId="0000002D" w14:textId="77777777" w:rsidR="00B12D31" w:rsidRDefault="00B12D31">
      <w:pPr>
        <w:rPr>
          <w:rFonts w:ascii="Times New Roman" w:eastAsia="Times New Roman" w:hAnsi="Times New Roman" w:cs="Times New Roman"/>
        </w:rPr>
      </w:pPr>
    </w:p>
    <w:p w14:paraId="0000002E" w14:textId="77777777" w:rsidR="00B12D3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Should SLPs use VAS and BSP in the same therapy session? Why or why not?</w:t>
      </w:r>
    </w:p>
    <w:p w14:paraId="0000002F" w14:textId="77777777" w:rsidR="00B12D31" w:rsidRDefault="00B12D31"/>
    <w:sectPr w:rsidR="00B12D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3986"/>
    <w:multiLevelType w:val="multilevel"/>
    <w:tmpl w:val="F59C0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A9780A"/>
    <w:multiLevelType w:val="multilevel"/>
    <w:tmpl w:val="ED8E1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5B755E"/>
    <w:multiLevelType w:val="multilevel"/>
    <w:tmpl w:val="C0541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3A282B"/>
    <w:multiLevelType w:val="multilevel"/>
    <w:tmpl w:val="48EE3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A56C9B"/>
    <w:multiLevelType w:val="multilevel"/>
    <w:tmpl w:val="97784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C5546CE"/>
    <w:multiLevelType w:val="multilevel"/>
    <w:tmpl w:val="1C183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0AB682B"/>
    <w:multiLevelType w:val="multilevel"/>
    <w:tmpl w:val="1C2A0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6FC5380"/>
    <w:multiLevelType w:val="multilevel"/>
    <w:tmpl w:val="59581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D524B52"/>
    <w:multiLevelType w:val="multilevel"/>
    <w:tmpl w:val="882A3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23359974">
    <w:abstractNumId w:val="6"/>
  </w:num>
  <w:num w:numId="2" w16cid:durableId="467671848">
    <w:abstractNumId w:val="2"/>
  </w:num>
  <w:num w:numId="3" w16cid:durableId="1010840151">
    <w:abstractNumId w:val="8"/>
  </w:num>
  <w:num w:numId="4" w16cid:durableId="2120030647">
    <w:abstractNumId w:val="3"/>
  </w:num>
  <w:num w:numId="5" w16cid:durableId="1286499865">
    <w:abstractNumId w:val="0"/>
  </w:num>
  <w:num w:numId="6" w16cid:durableId="528688330">
    <w:abstractNumId w:val="7"/>
  </w:num>
  <w:num w:numId="7" w16cid:durableId="1735011229">
    <w:abstractNumId w:val="5"/>
  </w:num>
  <w:num w:numId="8" w16cid:durableId="810516472">
    <w:abstractNumId w:val="4"/>
  </w:num>
  <w:num w:numId="9" w16cid:durableId="185040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31"/>
    <w:rsid w:val="0031561A"/>
    <w:rsid w:val="009050AE"/>
    <w:rsid w:val="00B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490E0"/>
  <w15:docId w15:val="{071A7948-EA1F-0F4B-B9E3-0049834F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659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659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Zcv12ZOhEzKarN1QOyBxg2Sdw==">AMUW2mV+L4CIGExsMlzj+VcpB3i8L4cWohroQSsST6lNuJF1o1WfYlodsiiWXm30c0+83ako0l+NwHu0ZD8oS1ExqjwDimlV3bmNBcnQ7QqhjbtFh6EiSZ4=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 Chow</dc:creator>
  <cp:lastModifiedBy>Chow, Jason</cp:lastModifiedBy>
  <cp:revision>2</cp:revision>
  <dcterms:created xsi:type="dcterms:W3CDTF">2021-06-07T13:39:00Z</dcterms:created>
  <dcterms:modified xsi:type="dcterms:W3CDTF">2024-08-15T11:40:00Z</dcterms:modified>
</cp:coreProperties>
</file>